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E1" w:rsidRDefault="001B148C" w:rsidP="00AD5821">
      <w:pPr>
        <w:rPr>
          <w:rFonts w:ascii="Book Antiqua" w:eastAsia="Times New Roman" w:hAnsi="Book Antiqua" w:cs="Arial"/>
          <w:color w:val="000000"/>
          <w:sz w:val="24"/>
          <w:szCs w:val="24"/>
          <w:lang w:eastAsia="nl-NL"/>
        </w:rPr>
      </w:pPr>
      <w:r>
        <w:rPr>
          <w:rFonts w:ascii="Book Antiqua" w:eastAsia="Times New Roman" w:hAnsi="Book Antiqua" w:cs="Arial"/>
          <w:noProof/>
          <w:color w:val="000000"/>
          <w:sz w:val="24"/>
          <w:szCs w:val="24"/>
          <w:lang w:eastAsia="nl-NL"/>
        </w:rPr>
        <w:drawing>
          <wp:inline distT="0" distB="0" distL="0" distR="0">
            <wp:extent cx="5760720" cy="1809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il &amp; retourformuli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809750"/>
                    </a:xfrm>
                    <a:prstGeom prst="rect">
                      <a:avLst/>
                    </a:prstGeom>
                  </pic:spPr>
                </pic:pic>
              </a:graphicData>
            </a:graphic>
          </wp:inline>
        </w:drawing>
      </w:r>
    </w:p>
    <w:p w:rsidR="00074A68" w:rsidRDefault="00DB0A9E" w:rsidP="003D66E1">
      <w:pPr>
        <w:jc w:val="center"/>
        <w:rPr>
          <w:rFonts w:ascii="Book Antiqua" w:eastAsia="Times New Roman" w:hAnsi="Book Antiqua" w:cs="Arial"/>
          <w:color w:val="000000"/>
          <w:sz w:val="24"/>
          <w:szCs w:val="24"/>
          <w:lang w:eastAsia="nl-NL"/>
        </w:rPr>
      </w:pPr>
      <w:proofErr w:type="spellStart"/>
      <w:r w:rsidRPr="00DB0A9E">
        <w:rPr>
          <w:rFonts w:ascii="Book Antiqua" w:eastAsia="Times New Roman" w:hAnsi="Book Antiqua" w:cs="Arial"/>
          <w:color w:val="000000"/>
          <w:sz w:val="24"/>
          <w:szCs w:val="24"/>
          <w:lang w:eastAsia="nl-NL"/>
        </w:rPr>
        <w:t>Stylish</w:t>
      </w:r>
      <w:proofErr w:type="spellEnd"/>
      <w:r w:rsidRPr="00DB0A9E">
        <w:rPr>
          <w:rFonts w:ascii="Book Antiqua" w:eastAsia="Times New Roman" w:hAnsi="Book Antiqua" w:cs="Arial"/>
          <w:color w:val="000000"/>
          <w:sz w:val="24"/>
          <w:szCs w:val="24"/>
          <w:lang w:eastAsia="nl-NL"/>
        </w:rPr>
        <w:t xml:space="preserve"> Nurse hoopt dat je tevreden bent met je aankoop, is je aankoop toch niet helemaal zoals je had verwacht, dan mag je </w:t>
      </w:r>
      <w:r w:rsidR="00074A68">
        <w:rPr>
          <w:rFonts w:ascii="Book Antiqua" w:eastAsia="Times New Roman" w:hAnsi="Book Antiqua" w:cs="Arial"/>
          <w:color w:val="000000"/>
          <w:sz w:val="24"/>
          <w:szCs w:val="24"/>
          <w:lang w:eastAsia="nl-NL"/>
        </w:rPr>
        <w:t>jouw aankoop</w:t>
      </w:r>
      <w:r w:rsidRPr="00DB0A9E">
        <w:rPr>
          <w:rFonts w:ascii="Book Antiqua" w:eastAsia="Times New Roman" w:hAnsi="Book Antiqua" w:cs="Arial"/>
          <w:color w:val="000000"/>
          <w:sz w:val="24"/>
          <w:szCs w:val="24"/>
          <w:lang w:eastAsia="nl-NL"/>
        </w:rPr>
        <w:t xml:space="preserve"> binnen 14 dagen na ontvangst </w:t>
      </w:r>
      <w:r w:rsidR="005E2067">
        <w:rPr>
          <w:rFonts w:ascii="Book Antiqua" w:eastAsia="Times New Roman" w:hAnsi="Book Antiqua" w:cs="Arial"/>
          <w:color w:val="000000"/>
          <w:sz w:val="24"/>
          <w:szCs w:val="24"/>
          <w:lang w:eastAsia="nl-NL"/>
        </w:rPr>
        <w:t>ruilen of retourneren</w:t>
      </w:r>
      <w:r>
        <w:rPr>
          <w:rFonts w:ascii="Book Antiqua" w:eastAsia="Times New Roman" w:hAnsi="Book Antiqua" w:cs="Arial"/>
          <w:color w:val="000000"/>
          <w:sz w:val="24"/>
          <w:szCs w:val="24"/>
          <w:lang w:eastAsia="nl-NL"/>
        </w:rPr>
        <w:t xml:space="preserve">. </w:t>
      </w:r>
      <w:r w:rsidRPr="00DB0A9E">
        <w:rPr>
          <w:rFonts w:ascii="Book Antiqua" w:eastAsia="Times New Roman" w:hAnsi="Book Antiqua" w:cs="Arial"/>
          <w:color w:val="000000"/>
          <w:sz w:val="24"/>
          <w:szCs w:val="24"/>
          <w:lang w:eastAsia="nl-NL"/>
        </w:rPr>
        <w:t>De producten dienen ongebruikt en in de originele verpakking terug gestuurd te worden naar ons.</w:t>
      </w:r>
      <w:r w:rsidR="003D66E1">
        <w:rPr>
          <w:rFonts w:ascii="Book Antiqua" w:eastAsia="Times New Roman" w:hAnsi="Book Antiqua" w:cs="Arial"/>
          <w:color w:val="000000"/>
          <w:sz w:val="24"/>
          <w:szCs w:val="24"/>
          <w:lang w:eastAsia="nl-NL"/>
        </w:rPr>
        <w:t xml:space="preserve"> </w:t>
      </w:r>
    </w:p>
    <w:p w:rsidR="00074A68" w:rsidRDefault="003D66E1" w:rsidP="003D66E1">
      <w:pPr>
        <w:jc w:val="center"/>
        <w:rPr>
          <w:rFonts w:ascii="Book Antiqua" w:eastAsia="Times New Roman" w:hAnsi="Book Antiqua" w:cs="Arial"/>
          <w:color w:val="000000"/>
          <w:sz w:val="24"/>
          <w:szCs w:val="24"/>
          <w:lang w:eastAsia="nl-NL"/>
        </w:rPr>
      </w:pPr>
      <w:r w:rsidRPr="00074A68">
        <w:rPr>
          <w:rFonts w:ascii="Book Antiqua" w:eastAsia="Times New Roman" w:hAnsi="Book Antiqua" w:cs="Arial"/>
          <w:b/>
          <w:color w:val="000000"/>
          <w:sz w:val="24"/>
          <w:szCs w:val="24"/>
          <w:lang w:eastAsia="nl-NL"/>
        </w:rPr>
        <w:t>Graag dit formulier invullen en meesturen.</w:t>
      </w:r>
    </w:p>
    <w:tbl>
      <w:tblPr>
        <w:tblStyle w:val="Rastertabel1licht-Accent3"/>
        <w:tblW w:w="0" w:type="auto"/>
        <w:tblLook w:val="04A0" w:firstRow="1" w:lastRow="0" w:firstColumn="1" w:lastColumn="0" w:noHBand="0" w:noVBand="1"/>
      </w:tblPr>
      <w:tblGrid>
        <w:gridCol w:w="8810"/>
      </w:tblGrid>
      <w:tr w:rsidR="004E4F04" w:rsidTr="009327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10" w:type="dxa"/>
          </w:tcPr>
          <w:p w:rsidR="004E4F04" w:rsidRDefault="004E4F04" w:rsidP="00DB0A9E">
            <w:pPr>
              <w:rPr>
                <w:rFonts w:ascii="Book Antiqua" w:eastAsia="Times New Roman" w:hAnsi="Book Antiqua" w:cs="Arial"/>
                <w:color w:val="000000"/>
                <w:sz w:val="24"/>
                <w:szCs w:val="24"/>
                <w:lang w:eastAsia="nl-NL"/>
              </w:rPr>
            </w:pPr>
            <w:r>
              <w:rPr>
                <w:rFonts w:ascii="Book Antiqua" w:eastAsia="Times New Roman" w:hAnsi="Book Antiqua" w:cs="Arial"/>
                <w:color w:val="000000"/>
                <w:sz w:val="24"/>
                <w:szCs w:val="24"/>
                <w:lang w:eastAsia="nl-NL"/>
              </w:rPr>
              <w:t>Naam;</w:t>
            </w:r>
          </w:p>
          <w:p w:rsidR="004E4F04" w:rsidRDefault="004E4F04" w:rsidP="00DB0A9E">
            <w:pPr>
              <w:rPr>
                <w:rFonts w:ascii="Book Antiqua" w:eastAsia="Times New Roman" w:hAnsi="Book Antiqua" w:cs="Arial"/>
                <w:color w:val="000000"/>
                <w:sz w:val="24"/>
                <w:szCs w:val="24"/>
                <w:lang w:eastAsia="nl-NL"/>
              </w:rPr>
            </w:pPr>
          </w:p>
        </w:tc>
      </w:tr>
      <w:tr w:rsidR="004E4F04" w:rsidTr="009327C8">
        <w:tc>
          <w:tcPr>
            <w:cnfStyle w:val="001000000000" w:firstRow="0" w:lastRow="0" w:firstColumn="1" w:lastColumn="0" w:oddVBand="0" w:evenVBand="0" w:oddHBand="0" w:evenHBand="0" w:firstRowFirstColumn="0" w:firstRowLastColumn="0" w:lastRowFirstColumn="0" w:lastRowLastColumn="0"/>
            <w:tcW w:w="8810" w:type="dxa"/>
          </w:tcPr>
          <w:p w:rsidR="00074A68" w:rsidRDefault="00074A68" w:rsidP="00DB0A9E">
            <w:pPr>
              <w:rPr>
                <w:rFonts w:ascii="Book Antiqua" w:eastAsia="Times New Roman" w:hAnsi="Book Antiqua" w:cs="Arial"/>
                <w:color w:val="000000"/>
                <w:sz w:val="24"/>
                <w:szCs w:val="24"/>
                <w:lang w:eastAsia="nl-NL"/>
              </w:rPr>
            </w:pPr>
            <w:r>
              <w:rPr>
                <w:rFonts w:ascii="Book Antiqua" w:eastAsia="Times New Roman" w:hAnsi="Book Antiqua" w:cs="Arial"/>
                <w:color w:val="000000"/>
                <w:sz w:val="24"/>
                <w:szCs w:val="24"/>
                <w:lang w:eastAsia="nl-NL"/>
              </w:rPr>
              <w:t>Factuurnummer;</w:t>
            </w:r>
          </w:p>
          <w:p w:rsidR="00074A68" w:rsidRDefault="00074A68" w:rsidP="00DB0A9E">
            <w:pPr>
              <w:rPr>
                <w:rFonts w:ascii="Book Antiqua" w:eastAsia="Times New Roman" w:hAnsi="Book Antiqua" w:cs="Arial"/>
                <w:color w:val="000000"/>
                <w:sz w:val="24"/>
                <w:szCs w:val="24"/>
                <w:lang w:eastAsia="nl-NL"/>
              </w:rPr>
            </w:pPr>
          </w:p>
        </w:tc>
      </w:tr>
      <w:tr w:rsidR="00907928" w:rsidTr="009327C8">
        <w:tc>
          <w:tcPr>
            <w:cnfStyle w:val="001000000000" w:firstRow="0" w:lastRow="0" w:firstColumn="1" w:lastColumn="0" w:oddVBand="0" w:evenVBand="0" w:oddHBand="0" w:evenHBand="0" w:firstRowFirstColumn="0" w:firstRowLastColumn="0" w:lastRowFirstColumn="0" w:lastRowLastColumn="0"/>
            <w:tcW w:w="8810" w:type="dxa"/>
          </w:tcPr>
          <w:p w:rsidR="00907928" w:rsidRDefault="00907928" w:rsidP="00DB0A9E">
            <w:pPr>
              <w:rPr>
                <w:rFonts w:ascii="Book Antiqua" w:eastAsia="Times New Roman" w:hAnsi="Book Antiqua" w:cs="Arial"/>
                <w:color w:val="000000"/>
                <w:sz w:val="24"/>
                <w:szCs w:val="24"/>
                <w:lang w:eastAsia="nl-NL"/>
              </w:rPr>
            </w:pPr>
            <w:r>
              <w:rPr>
                <w:rFonts w:ascii="Book Antiqua" w:eastAsia="Times New Roman" w:hAnsi="Book Antiqua" w:cs="Arial"/>
                <w:color w:val="000000"/>
                <w:sz w:val="24"/>
                <w:szCs w:val="24"/>
                <w:lang w:eastAsia="nl-NL"/>
              </w:rPr>
              <w:t xml:space="preserve">Artikelnaam </w:t>
            </w:r>
            <w:r w:rsidR="00B23F55">
              <w:rPr>
                <w:rFonts w:ascii="Book Antiqua" w:eastAsia="Times New Roman" w:hAnsi="Book Antiqua" w:cs="Arial"/>
                <w:color w:val="000000"/>
                <w:sz w:val="24"/>
                <w:szCs w:val="24"/>
                <w:lang w:eastAsia="nl-NL"/>
              </w:rPr>
              <w:t xml:space="preserve">(+ </w:t>
            </w:r>
            <w:proofErr w:type="spellStart"/>
            <w:r w:rsidR="00B23F55">
              <w:rPr>
                <w:rFonts w:ascii="Book Antiqua" w:eastAsia="Times New Roman" w:hAnsi="Book Antiqua" w:cs="Arial"/>
                <w:color w:val="000000"/>
                <w:sz w:val="24"/>
                <w:szCs w:val="24"/>
                <w:lang w:eastAsia="nl-NL"/>
              </w:rPr>
              <w:t>evt</w:t>
            </w:r>
            <w:proofErr w:type="spellEnd"/>
            <w:r w:rsidR="00B23F55">
              <w:rPr>
                <w:rFonts w:ascii="Book Antiqua" w:eastAsia="Times New Roman" w:hAnsi="Book Antiqua" w:cs="Arial"/>
                <w:color w:val="000000"/>
                <w:sz w:val="24"/>
                <w:szCs w:val="24"/>
                <w:lang w:eastAsia="nl-NL"/>
              </w:rPr>
              <w:t xml:space="preserve"> maat) dat ik wil </w:t>
            </w:r>
            <w:r w:rsidR="009327C8">
              <w:rPr>
                <w:rFonts w:ascii="Book Antiqua" w:eastAsia="Times New Roman" w:hAnsi="Book Antiqua" w:cs="Arial"/>
                <w:color w:val="000000"/>
                <w:sz w:val="24"/>
                <w:szCs w:val="24"/>
                <w:lang w:eastAsia="nl-NL"/>
              </w:rPr>
              <w:t xml:space="preserve">ruilen/ </w:t>
            </w:r>
            <w:r w:rsidR="00B23F55">
              <w:rPr>
                <w:rFonts w:ascii="Book Antiqua" w:eastAsia="Times New Roman" w:hAnsi="Book Antiqua" w:cs="Arial"/>
                <w:color w:val="000000"/>
                <w:sz w:val="24"/>
                <w:szCs w:val="24"/>
                <w:lang w:eastAsia="nl-NL"/>
              </w:rPr>
              <w:t>retourneren</w:t>
            </w:r>
            <w:r>
              <w:rPr>
                <w:rFonts w:ascii="Book Antiqua" w:eastAsia="Times New Roman" w:hAnsi="Book Antiqua" w:cs="Arial"/>
                <w:color w:val="000000"/>
                <w:sz w:val="24"/>
                <w:szCs w:val="24"/>
                <w:lang w:eastAsia="nl-NL"/>
              </w:rPr>
              <w:t xml:space="preserve">; </w:t>
            </w:r>
          </w:p>
          <w:p w:rsidR="00CA185B" w:rsidRDefault="00CA185B" w:rsidP="00DB0A9E">
            <w:pPr>
              <w:rPr>
                <w:rFonts w:ascii="Book Antiqua" w:eastAsia="Times New Roman" w:hAnsi="Book Antiqua" w:cs="Arial"/>
                <w:color w:val="000000"/>
                <w:sz w:val="24"/>
                <w:szCs w:val="24"/>
                <w:lang w:eastAsia="nl-NL"/>
              </w:rPr>
            </w:pPr>
          </w:p>
          <w:p w:rsidR="00907928" w:rsidRDefault="00907928" w:rsidP="00DB0A9E">
            <w:pPr>
              <w:rPr>
                <w:rFonts w:ascii="Book Antiqua" w:eastAsia="Times New Roman" w:hAnsi="Book Antiqua" w:cs="Arial"/>
                <w:color w:val="000000"/>
                <w:sz w:val="24"/>
                <w:szCs w:val="24"/>
                <w:lang w:eastAsia="nl-NL"/>
              </w:rPr>
            </w:pPr>
          </w:p>
        </w:tc>
      </w:tr>
    </w:tbl>
    <w:p w:rsidR="00AD5821" w:rsidRDefault="00AD5821" w:rsidP="00DB0A9E">
      <w:pPr>
        <w:shd w:val="clear" w:color="auto" w:fill="FFFFFF"/>
        <w:spacing w:after="0" w:line="240" w:lineRule="auto"/>
        <w:rPr>
          <w:rFonts w:ascii="Book Antiqua" w:eastAsia="Times New Roman" w:hAnsi="Book Antiqua" w:cs="Arial"/>
          <w:color w:val="000000"/>
          <w:sz w:val="24"/>
          <w:szCs w:val="24"/>
          <w:lang w:eastAsia="nl-NL"/>
        </w:rPr>
      </w:pPr>
      <w:r w:rsidRPr="00CA185B">
        <w:rPr>
          <w:rFonts w:ascii="Book Antiqua" w:eastAsia="Times New Roman" w:hAnsi="Book Antiqua" w:cs="Arial"/>
          <w:color w:val="000000"/>
          <w:sz w:val="56"/>
          <w:szCs w:val="24"/>
          <w:lang w:eastAsia="nl-NL"/>
        </w:rPr>
        <w:t>□</w:t>
      </w:r>
      <w:r w:rsidRPr="000C781D">
        <w:rPr>
          <w:rFonts w:ascii="Book Antiqua" w:eastAsia="Times New Roman" w:hAnsi="Book Antiqua" w:cs="Arial"/>
          <w:b/>
          <w:color w:val="000000"/>
          <w:sz w:val="24"/>
          <w:szCs w:val="24"/>
          <w:lang w:eastAsia="nl-NL"/>
        </w:rPr>
        <w:t>Ik stuur het artikel retour en wil deze ruilen voor:</w:t>
      </w:r>
    </w:p>
    <w:tbl>
      <w:tblPr>
        <w:tblStyle w:val="Rastertabel1licht-Accent3"/>
        <w:tblW w:w="0" w:type="auto"/>
        <w:tblLook w:val="04A0" w:firstRow="1" w:lastRow="0" w:firstColumn="1" w:lastColumn="0" w:noHBand="0" w:noVBand="1"/>
      </w:tblPr>
      <w:tblGrid>
        <w:gridCol w:w="8853"/>
      </w:tblGrid>
      <w:tr w:rsidR="000C781D" w:rsidTr="000C781D">
        <w:trPr>
          <w:cnfStyle w:val="100000000000" w:firstRow="1" w:lastRow="0" w:firstColumn="0" w:lastColumn="0" w:oddVBand="0" w:evenVBand="0" w:oddHBand="0" w:evenHBand="0" w:firstRowFirstColumn="0" w:firstRowLastColumn="0" w:lastRowFirstColumn="0" w:lastRowLastColumn="0"/>
          <w:trHeight w:val="940"/>
        </w:trPr>
        <w:tc>
          <w:tcPr>
            <w:cnfStyle w:val="001000000000" w:firstRow="0" w:lastRow="0" w:firstColumn="1" w:lastColumn="0" w:oddVBand="0" w:evenVBand="0" w:oddHBand="0" w:evenHBand="0" w:firstRowFirstColumn="0" w:firstRowLastColumn="0" w:lastRowFirstColumn="0" w:lastRowLastColumn="0"/>
            <w:tcW w:w="8853" w:type="dxa"/>
          </w:tcPr>
          <w:p w:rsidR="000C781D" w:rsidRDefault="000C781D" w:rsidP="00DB0A9E">
            <w:pPr>
              <w:rPr>
                <w:rFonts w:ascii="Book Antiqua" w:eastAsia="Times New Roman" w:hAnsi="Book Antiqua" w:cs="Arial"/>
                <w:color w:val="000000"/>
                <w:sz w:val="24"/>
                <w:szCs w:val="24"/>
                <w:lang w:eastAsia="nl-NL"/>
              </w:rPr>
            </w:pPr>
            <w:r>
              <w:rPr>
                <w:rFonts w:ascii="Book Antiqua" w:eastAsia="Times New Roman" w:hAnsi="Book Antiqua" w:cs="Arial"/>
                <w:color w:val="000000"/>
                <w:sz w:val="24"/>
                <w:szCs w:val="24"/>
                <w:lang w:eastAsia="nl-NL"/>
              </w:rPr>
              <w:t>Artikel naam + maat;</w:t>
            </w:r>
          </w:p>
          <w:p w:rsidR="000C781D" w:rsidRDefault="000C781D" w:rsidP="00DB0A9E">
            <w:pPr>
              <w:rPr>
                <w:rFonts w:ascii="Book Antiqua" w:eastAsia="Times New Roman" w:hAnsi="Book Antiqua" w:cs="Arial"/>
                <w:color w:val="000000"/>
                <w:sz w:val="24"/>
                <w:szCs w:val="24"/>
                <w:lang w:eastAsia="nl-NL"/>
              </w:rPr>
            </w:pPr>
          </w:p>
          <w:p w:rsidR="000C781D" w:rsidRDefault="000C781D" w:rsidP="00DB0A9E">
            <w:pPr>
              <w:rPr>
                <w:rFonts w:ascii="Book Antiqua" w:eastAsia="Times New Roman" w:hAnsi="Book Antiqua" w:cs="Arial"/>
                <w:color w:val="000000"/>
                <w:sz w:val="24"/>
                <w:szCs w:val="24"/>
                <w:lang w:eastAsia="nl-NL"/>
              </w:rPr>
            </w:pPr>
          </w:p>
        </w:tc>
      </w:tr>
      <w:tr w:rsidR="000C781D" w:rsidTr="000C781D">
        <w:trPr>
          <w:trHeight w:val="616"/>
        </w:trPr>
        <w:tc>
          <w:tcPr>
            <w:cnfStyle w:val="001000000000" w:firstRow="0" w:lastRow="0" w:firstColumn="1" w:lastColumn="0" w:oddVBand="0" w:evenVBand="0" w:oddHBand="0" w:evenHBand="0" w:firstRowFirstColumn="0" w:firstRowLastColumn="0" w:lastRowFirstColumn="0" w:lastRowLastColumn="0"/>
            <w:tcW w:w="8853" w:type="dxa"/>
          </w:tcPr>
          <w:p w:rsidR="000C781D" w:rsidRDefault="000C781D" w:rsidP="000C781D">
            <w:pPr>
              <w:rPr>
                <w:rFonts w:ascii="Book Antiqua" w:eastAsia="Times New Roman" w:hAnsi="Book Antiqua" w:cs="Arial"/>
                <w:color w:val="000000"/>
                <w:sz w:val="24"/>
                <w:szCs w:val="24"/>
                <w:lang w:eastAsia="nl-NL"/>
              </w:rPr>
            </w:pPr>
            <w:r>
              <w:rPr>
                <w:rFonts w:ascii="Book Antiqua" w:eastAsia="Times New Roman" w:hAnsi="Book Antiqua" w:cs="Arial"/>
                <w:color w:val="000000"/>
                <w:sz w:val="24"/>
                <w:szCs w:val="24"/>
                <w:lang w:eastAsia="nl-NL"/>
              </w:rPr>
              <w:t>Aankoopbedrag        €</w:t>
            </w:r>
          </w:p>
        </w:tc>
      </w:tr>
    </w:tbl>
    <w:p w:rsidR="0075746B" w:rsidRDefault="003D66E1" w:rsidP="0075746B">
      <w:pPr>
        <w:shd w:val="clear" w:color="auto" w:fill="FFFFFF"/>
        <w:spacing w:after="0" w:line="240" w:lineRule="auto"/>
        <w:rPr>
          <w:rFonts w:ascii="Book Antiqua" w:eastAsia="Times New Roman" w:hAnsi="Book Antiqua" w:cs="Arial"/>
          <w:color w:val="000000"/>
          <w:sz w:val="24"/>
          <w:szCs w:val="24"/>
          <w:lang w:eastAsia="nl-NL"/>
        </w:rPr>
      </w:pPr>
      <w:r w:rsidRPr="00CA185B">
        <w:rPr>
          <w:rFonts w:ascii="Book Antiqua" w:eastAsia="Times New Roman" w:hAnsi="Book Antiqua" w:cs="Arial"/>
          <w:color w:val="000000"/>
          <w:sz w:val="56"/>
          <w:szCs w:val="24"/>
          <w:lang w:eastAsia="nl-NL"/>
        </w:rPr>
        <w:t xml:space="preserve">□ </w:t>
      </w:r>
      <w:r w:rsidRPr="000C781D">
        <w:rPr>
          <w:rFonts w:ascii="Book Antiqua" w:eastAsia="Times New Roman" w:hAnsi="Book Antiqua" w:cs="Arial"/>
          <w:b/>
          <w:color w:val="000000"/>
          <w:sz w:val="24"/>
          <w:szCs w:val="24"/>
          <w:lang w:eastAsia="nl-NL"/>
        </w:rPr>
        <w:t xml:space="preserve">Ik stuur mijn bestelling </w:t>
      </w:r>
      <w:r w:rsidR="009327C8" w:rsidRPr="000C781D">
        <w:rPr>
          <w:rFonts w:ascii="Book Antiqua" w:eastAsia="Times New Roman" w:hAnsi="Book Antiqua" w:cs="Arial"/>
          <w:b/>
          <w:color w:val="000000"/>
          <w:sz w:val="24"/>
          <w:szCs w:val="24"/>
          <w:lang w:eastAsia="nl-NL"/>
        </w:rPr>
        <w:t>retour</w:t>
      </w:r>
      <w:r w:rsidRPr="000C781D">
        <w:rPr>
          <w:rFonts w:ascii="Book Antiqua" w:eastAsia="Times New Roman" w:hAnsi="Book Antiqua" w:cs="Arial"/>
          <w:b/>
          <w:color w:val="000000"/>
          <w:sz w:val="24"/>
          <w:szCs w:val="24"/>
          <w:lang w:eastAsia="nl-NL"/>
        </w:rPr>
        <w:t xml:space="preserve"> en wens het betaalde aankoopbedrag retour te ontvangen</w:t>
      </w:r>
      <w:r w:rsidR="009327C8" w:rsidRPr="000C781D">
        <w:rPr>
          <w:rFonts w:ascii="Book Antiqua" w:eastAsia="Times New Roman" w:hAnsi="Book Antiqua" w:cs="Arial"/>
          <w:b/>
          <w:color w:val="000000"/>
          <w:sz w:val="24"/>
          <w:szCs w:val="24"/>
          <w:lang w:eastAsia="nl-NL"/>
        </w:rPr>
        <w:t>.</w:t>
      </w:r>
      <w:r w:rsidR="0075746B">
        <w:rPr>
          <w:rFonts w:ascii="Book Antiqua" w:eastAsia="Times New Roman" w:hAnsi="Book Antiqua" w:cs="Arial"/>
          <w:color w:val="000000"/>
          <w:sz w:val="24"/>
          <w:szCs w:val="24"/>
          <w:lang w:eastAsia="nl-NL"/>
        </w:rPr>
        <w:br/>
      </w:r>
    </w:p>
    <w:p w:rsidR="0075746B" w:rsidRPr="00CA185B" w:rsidRDefault="0075746B" w:rsidP="0075746B">
      <w:pPr>
        <w:spacing w:after="0"/>
        <w:rPr>
          <w:rFonts w:ascii="Book Antiqua" w:eastAsia="Times New Roman" w:hAnsi="Book Antiqua" w:cs="Arial"/>
          <w:color w:val="000000"/>
          <w:sz w:val="24"/>
          <w:szCs w:val="24"/>
          <w:lang w:eastAsia="nl-NL"/>
        </w:rPr>
      </w:pPr>
      <w:r>
        <w:rPr>
          <w:rFonts w:ascii="Book Antiqua" w:eastAsia="Times New Roman" w:hAnsi="Book Antiqua" w:cs="Arial"/>
          <w:noProof/>
          <w:color w:val="000000"/>
          <w:sz w:val="56"/>
          <w:szCs w:val="24"/>
          <w:lang w:eastAsia="nl-NL"/>
        </w:rPr>
        <mc:AlternateContent>
          <mc:Choice Requires="wps">
            <w:drawing>
              <wp:anchor distT="0" distB="0" distL="114300" distR="114300" simplePos="0" relativeHeight="251660288" behindDoc="0" locked="0" layoutInCell="1" allowOverlap="1">
                <wp:simplePos x="0" y="0"/>
                <wp:positionH relativeFrom="page">
                  <wp:posOffset>4648200</wp:posOffset>
                </wp:positionH>
                <wp:positionV relativeFrom="paragraph">
                  <wp:posOffset>111761</wp:posOffset>
                </wp:positionV>
                <wp:extent cx="2895600" cy="2971800"/>
                <wp:effectExtent l="0" t="0" r="19050" b="19050"/>
                <wp:wrapNone/>
                <wp:docPr id="4" name="Tekstvak 4"/>
                <wp:cNvGraphicFramePr/>
                <a:graphic xmlns:a="http://schemas.openxmlformats.org/drawingml/2006/main">
                  <a:graphicData uri="http://schemas.microsoft.com/office/word/2010/wordprocessingShape">
                    <wps:wsp>
                      <wps:cNvSpPr txBox="1"/>
                      <wps:spPr>
                        <a:xfrm>
                          <a:off x="0" y="0"/>
                          <a:ext cx="2895600" cy="2971800"/>
                        </a:xfrm>
                        <a:prstGeom prst="rect">
                          <a:avLst/>
                        </a:prstGeom>
                        <a:solidFill>
                          <a:schemeClr val="lt1"/>
                        </a:solidFill>
                        <a:ln w="6350">
                          <a:solidFill>
                            <a:prstClr val="black"/>
                          </a:solidFill>
                        </a:ln>
                      </wps:spPr>
                      <wps:txbx>
                        <w:txbxContent>
                          <w:p w:rsidR="006F2DF1" w:rsidRPr="006F2DF1" w:rsidRDefault="006F2DF1">
                            <w:pPr>
                              <w:rPr>
                                <w:rFonts w:ascii="Book Antiqua" w:hAnsi="Book Antiqua"/>
                                <w:sz w:val="40"/>
                                <w:szCs w:val="40"/>
                              </w:rPr>
                            </w:pPr>
                            <w:proofErr w:type="spellStart"/>
                            <w:r w:rsidRPr="006F2DF1">
                              <w:rPr>
                                <w:rFonts w:ascii="Book Antiqua" w:hAnsi="Book Antiqua"/>
                                <w:sz w:val="40"/>
                                <w:szCs w:val="40"/>
                              </w:rPr>
                              <w:t>Stylish</w:t>
                            </w:r>
                            <w:proofErr w:type="spellEnd"/>
                            <w:r w:rsidRPr="006F2DF1">
                              <w:rPr>
                                <w:rFonts w:ascii="Book Antiqua" w:hAnsi="Book Antiqua"/>
                                <w:sz w:val="40"/>
                                <w:szCs w:val="40"/>
                              </w:rPr>
                              <w:t xml:space="preserve"> Nurse</w:t>
                            </w:r>
                          </w:p>
                          <w:p w:rsidR="006F2DF1" w:rsidRPr="006F2DF1" w:rsidRDefault="006F2DF1">
                            <w:pPr>
                              <w:rPr>
                                <w:rFonts w:ascii="Book Antiqua" w:hAnsi="Book Antiqua"/>
                                <w:sz w:val="40"/>
                                <w:szCs w:val="40"/>
                              </w:rPr>
                            </w:pPr>
                            <w:proofErr w:type="spellStart"/>
                            <w:r w:rsidRPr="006F2DF1">
                              <w:rPr>
                                <w:rFonts w:ascii="Book Antiqua" w:hAnsi="Book Antiqua"/>
                                <w:sz w:val="40"/>
                                <w:szCs w:val="40"/>
                              </w:rPr>
                              <w:t>Roswinkelerstraat</w:t>
                            </w:r>
                            <w:proofErr w:type="spellEnd"/>
                            <w:r w:rsidRPr="006F2DF1">
                              <w:rPr>
                                <w:rFonts w:ascii="Book Antiqua" w:hAnsi="Book Antiqua"/>
                                <w:sz w:val="40"/>
                                <w:szCs w:val="40"/>
                              </w:rPr>
                              <w:t xml:space="preserve"> 85</w:t>
                            </w:r>
                          </w:p>
                          <w:p w:rsidR="006F2DF1" w:rsidRPr="006F2DF1" w:rsidRDefault="006F2DF1">
                            <w:pPr>
                              <w:rPr>
                                <w:rFonts w:ascii="Book Antiqua" w:hAnsi="Book Antiqua"/>
                                <w:sz w:val="40"/>
                                <w:szCs w:val="40"/>
                              </w:rPr>
                            </w:pPr>
                            <w:r w:rsidRPr="006F2DF1">
                              <w:rPr>
                                <w:rFonts w:ascii="Book Antiqua" w:hAnsi="Book Antiqua"/>
                                <w:sz w:val="40"/>
                                <w:szCs w:val="40"/>
                              </w:rPr>
                              <w:t>7895AP</w:t>
                            </w:r>
                          </w:p>
                          <w:p w:rsidR="006F2DF1" w:rsidRPr="006F2DF1" w:rsidRDefault="006F2DF1">
                            <w:pPr>
                              <w:rPr>
                                <w:rFonts w:ascii="Book Antiqua" w:hAnsi="Book Antiqua"/>
                                <w:sz w:val="40"/>
                                <w:szCs w:val="40"/>
                              </w:rPr>
                            </w:pPr>
                            <w:r w:rsidRPr="006F2DF1">
                              <w:rPr>
                                <w:rFonts w:ascii="Book Antiqua" w:hAnsi="Book Antiqua"/>
                                <w:sz w:val="40"/>
                                <w:szCs w:val="40"/>
                              </w:rPr>
                              <w:t>Roswinkel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366pt;margin-top:8.8pt;width:228pt;height:2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" fillcolor="white [3201]" strokeweight=".5pt">
                <v:textbox>
                  <w:txbxContent>
                    <w:p w:rsidR="006F2DF1" w:rsidRPr="006F2DF1" w:rsidRDefault="006F2DF1">
                      <w:pPr>
                        <w:rPr>
                          <w:rFonts w:ascii="Book Antiqua" w:hAnsi="Book Antiqua"/>
                          <w:sz w:val="40"/>
                          <w:szCs w:val="40"/>
                        </w:rPr>
                      </w:pPr>
                      <w:proofErr w:type="spellStart"/>
                      <w:r w:rsidRPr="006F2DF1">
                        <w:rPr>
                          <w:rFonts w:ascii="Book Antiqua" w:hAnsi="Book Antiqua"/>
                          <w:sz w:val="40"/>
                          <w:szCs w:val="40"/>
                        </w:rPr>
                        <w:t>Stylish</w:t>
                      </w:r>
                      <w:proofErr w:type="spellEnd"/>
                      <w:r w:rsidRPr="006F2DF1">
                        <w:rPr>
                          <w:rFonts w:ascii="Book Antiqua" w:hAnsi="Book Antiqua"/>
                          <w:sz w:val="40"/>
                          <w:szCs w:val="40"/>
                        </w:rPr>
                        <w:t xml:space="preserve"> Nurse</w:t>
                      </w:r>
                    </w:p>
                    <w:p w:rsidR="006F2DF1" w:rsidRPr="006F2DF1" w:rsidRDefault="006F2DF1">
                      <w:pPr>
                        <w:rPr>
                          <w:rFonts w:ascii="Book Antiqua" w:hAnsi="Book Antiqua"/>
                          <w:sz w:val="40"/>
                          <w:szCs w:val="40"/>
                        </w:rPr>
                      </w:pPr>
                      <w:proofErr w:type="spellStart"/>
                      <w:r w:rsidRPr="006F2DF1">
                        <w:rPr>
                          <w:rFonts w:ascii="Book Antiqua" w:hAnsi="Book Antiqua"/>
                          <w:sz w:val="40"/>
                          <w:szCs w:val="40"/>
                        </w:rPr>
                        <w:t>Roswinkelerstraat</w:t>
                      </w:r>
                      <w:proofErr w:type="spellEnd"/>
                      <w:r w:rsidRPr="006F2DF1">
                        <w:rPr>
                          <w:rFonts w:ascii="Book Antiqua" w:hAnsi="Book Antiqua"/>
                          <w:sz w:val="40"/>
                          <w:szCs w:val="40"/>
                        </w:rPr>
                        <w:t xml:space="preserve"> 85</w:t>
                      </w:r>
                    </w:p>
                    <w:p w:rsidR="006F2DF1" w:rsidRPr="006F2DF1" w:rsidRDefault="006F2DF1">
                      <w:pPr>
                        <w:rPr>
                          <w:rFonts w:ascii="Book Antiqua" w:hAnsi="Book Antiqua"/>
                          <w:sz w:val="40"/>
                          <w:szCs w:val="40"/>
                        </w:rPr>
                      </w:pPr>
                      <w:r w:rsidRPr="006F2DF1">
                        <w:rPr>
                          <w:rFonts w:ascii="Book Antiqua" w:hAnsi="Book Antiqua"/>
                          <w:sz w:val="40"/>
                          <w:szCs w:val="40"/>
                        </w:rPr>
                        <w:t>7895AP</w:t>
                      </w:r>
                    </w:p>
                    <w:p w:rsidR="006F2DF1" w:rsidRPr="006F2DF1" w:rsidRDefault="006F2DF1">
                      <w:pPr>
                        <w:rPr>
                          <w:rFonts w:ascii="Book Antiqua" w:hAnsi="Book Antiqua"/>
                          <w:sz w:val="40"/>
                          <w:szCs w:val="40"/>
                        </w:rPr>
                      </w:pPr>
                      <w:r w:rsidRPr="006F2DF1">
                        <w:rPr>
                          <w:rFonts w:ascii="Book Antiqua" w:hAnsi="Book Antiqua"/>
                          <w:sz w:val="40"/>
                          <w:szCs w:val="40"/>
                        </w:rPr>
                        <w:t>Roswinkel</w:t>
                      </w:r>
                    </w:p>
                  </w:txbxContent>
                </v:textbox>
                <w10:wrap anchorx="page"/>
              </v:shape>
            </w:pict>
          </mc:Fallback>
        </mc:AlternateContent>
      </w:r>
      <w:r>
        <w:rPr>
          <w:rFonts w:ascii="Book Antiqua" w:eastAsia="Times New Roman" w:hAnsi="Book Antiqua" w:cs="Arial"/>
          <w:noProof/>
          <w:color w:val="000000"/>
          <w:sz w:val="56"/>
          <w:szCs w:val="24"/>
          <w:lang w:eastAsia="nl-NL"/>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ragraph">
                  <wp:posOffset>6985</wp:posOffset>
                </wp:positionV>
                <wp:extent cx="3000375" cy="3171825"/>
                <wp:effectExtent l="0" t="0" r="28575" b="28575"/>
                <wp:wrapNone/>
                <wp:docPr id="3" name="Rechthoek 3"/>
                <wp:cNvGraphicFramePr/>
                <a:graphic xmlns:a="http://schemas.openxmlformats.org/drawingml/2006/main">
                  <a:graphicData uri="http://schemas.microsoft.com/office/word/2010/wordprocessingShape">
                    <wps:wsp>
                      <wps:cNvSpPr/>
                      <wps:spPr>
                        <a:xfrm>
                          <a:off x="0" y="0"/>
                          <a:ext cx="3000375" cy="31718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701F2" id="Rechthoek 3" o:spid="_x0000_s1026" style="position:absolute;margin-left:185.05pt;margin-top:.55pt;width:236.25pt;height:249.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" fillcolor="white [3212]" strokecolor="#1f4d78 [1604]" strokeweight="1pt">
                <w10:wrap anchorx="page"/>
              </v:rect>
            </w:pict>
          </mc:Fallback>
        </mc:AlternateContent>
      </w:r>
      <w:r w:rsidRPr="00CA185B">
        <w:rPr>
          <w:rFonts w:ascii="Book Antiqua" w:eastAsia="Times New Roman" w:hAnsi="Book Antiqua" w:cs="Arial"/>
          <w:color w:val="000000"/>
          <w:sz w:val="24"/>
          <w:szCs w:val="24"/>
          <w:lang w:eastAsia="nl-NL"/>
        </w:rPr>
        <w:t>Reden retourzending (optioneel)</w:t>
      </w:r>
    </w:p>
    <w:p w:rsidR="0075746B" w:rsidRDefault="0075746B" w:rsidP="0075746B">
      <w:pPr>
        <w:spacing w:after="0"/>
        <w:rPr>
          <w:rFonts w:ascii="Book Antiqua" w:eastAsia="Times New Roman" w:hAnsi="Book Antiqua" w:cs="Arial"/>
          <w:color w:val="000000"/>
          <w:sz w:val="24"/>
          <w:szCs w:val="24"/>
          <w:lang w:eastAsia="nl-NL"/>
        </w:rPr>
      </w:pPr>
      <w:r>
        <w:rPr>
          <w:rFonts w:ascii="Book Antiqua" w:eastAsia="Times New Roman" w:hAnsi="Book Antiqua" w:cs="Arial"/>
          <w:color w:val="000000"/>
          <w:sz w:val="24"/>
          <w:szCs w:val="24"/>
          <w:lang w:eastAsia="nl-NL"/>
        </w:rPr>
        <w:t xml:space="preserve">   □ V</w:t>
      </w:r>
      <w:r w:rsidRPr="00603F90">
        <w:rPr>
          <w:rFonts w:ascii="Book Antiqua" w:eastAsia="Times New Roman" w:hAnsi="Book Antiqua" w:cs="Arial"/>
          <w:color w:val="000000"/>
          <w:sz w:val="24"/>
          <w:szCs w:val="24"/>
          <w:lang w:eastAsia="nl-NL"/>
        </w:rPr>
        <w:t>erkeerde maat</w:t>
      </w:r>
    </w:p>
    <w:p w:rsidR="009A55C1" w:rsidRPr="00603F90" w:rsidRDefault="009A55C1" w:rsidP="0075746B">
      <w:pPr>
        <w:spacing w:after="0"/>
        <w:rPr>
          <w:rFonts w:ascii="Book Antiqua" w:eastAsia="Times New Roman" w:hAnsi="Book Antiqua" w:cs="Arial"/>
          <w:color w:val="000000"/>
          <w:sz w:val="24"/>
          <w:szCs w:val="24"/>
          <w:lang w:eastAsia="nl-NL"/>
        </w:rPr>
      </w:pPr>
      <w:r>
        <w:rPr>
          <w:rFonts w:ascii="Book Antiqua" w:eastAsia="Times New Roman" w:hAnsi="Book Antiqua" w:cs="Arial"/>
          <w:color w:val="000000"/>
          <w:sz w:val="24"/>
          <w:szCs w:val="24"/>
          <w:lang w:eastAsia="nl-NL"/>
        </w:rPr>
        <w:t xml:space="preserve">   </w:t>
      </w:r>
      <w:r>
        <w:rPr>
          <w:rFonts w:ascii="Book Antiqua" w:eastAsia="Times New Roman" w:hAnsi="Book Antiqua" w:cs="Arial"/>
          <w:color w:val="000000"/>
          <w:sz w:val="24"/>
          <w:szCs w:val="24"/>
          <w:lang w:eastAsia="nl-NL"/>
        </w:rPr>
        <w:t>□</w:t>
      </w:r>
      <w:r>
        <w:rPr>
          <w:rFonts w:ascii="Book Antiqua" w:eastAsia="Times New Roman" w:hAnsi="Book Antiqua" w:cs="Arial"/>
          <w:color w:val="000000"/>
          <w:sz w:val="24"/>
          <w:szCs w:val="24"/>
          <w:lang w:eastAsia="nl-NL"/>
        </w:rPr>
        <w:t xml:space="preserve"> Pasvorm niet goed</w:t>
      </w:r>
    </w:p>
    <w:p w:rsidR="0075746B" w:rsidRPr="00603F90" w:rsidRDefault="0075746B" w:rsidP="0075746B">
      <w:pPr>
        <w:spacing w:after="0"/>
        <w:rPr>
          <w:rFonts w:ascii="Book Antiqua" w:eastAsia="Times New Roman" w:hAnsi="Book Antiqua" w:cs="Arial"/>
          <w:color w:val="000000"/>
          <w:sz w:val="24"/>
          <w:szCs w:val="24"/>
          <w:lang w:eastAsia="nl-NL"/>
        </w:rPr>
      </w:pPr>
      <w:r>
        <w:rPr>
          <w:rFonts w:ascii="Book Antiqua" w:eastAsia="Times New Roman" w:hAnsi="Book Antiqua" w:cs="Arial"/>
          <w:color w:val="000000"/>
          <w:sz w:val="24"/>
          <w:szCs w:val="24"/>
          <w:lang w:eastAsia="nl-NL"/>
        </w:rPr>
        <w:t xml:space="preserve">   </w:t>
      </w:r>
      <w:r w:rsidRPr="00603F90">
        <w:rPr>
          <w:rFonts w:ascii="Book Antiqua" w:eastAsia="Times New Roman" w:hAnsi="Book Antiqua" w:cs="Arial"/>
          <w:color w:val="000000"/>
          <w:sz w:val="24"/>
          <w:szCs w:val="24"/>
          <w:lang w:eastAsia="nl-NL"/>
        </w:rPr>
        <w:t xml:space="preserve">□ </w:t>
      </w:r>
      <w:r>
        <w:rPr>
          <w:rFonts w:ascii="Book Antiqua" w:eastAsia="Times New Roman" w:hAnsi="Book Antiqua" w:cs="Arial"/>
          <w:color w:val="000000"/>
          <w:sz w:val="24"/>
          <w:szCs w:val="24"/>
          <w:lang w:eastAsia="nl-NL"/>
        </w:rPr>
        <w:t>Toch niet wat ik ervan verwacht had</w:t>
      </w:r>
    </w:p>
    <w:p w:rsidR="0075746B" w:rsidRPr="00DB0A9E" w:rsidRDefault="0075746B" w:rsidP="0075746B">
      <w:pPr>
        <w:spacing w:after="0"/>
        <w:rPr>
          <w:rFonts w:ascii="Book Antiqua" w:hAnsi="Book Antiqua"/>
          <w:sz w:val="24"/>
          <w:szCs w:val="24"/>
        </w:rPr>
      </w:pPr>
      <w:r>
        <w:rPr>
          <w:rFonts w:ascii="Book Antiqua" w:eastAsia="Times New Roman" w:hAnsi="Book Antiqua" w:cs="Arial"/>
          <w:color w:val="000000"/>
          <w:sz w:val="24"/>
          <w:szCs w:val="24"/>
          <w:lang w:eastAsia="nl-NL"/>
        </w:rPr>
        <w:t xml:space="preserve">   □ A</w:t>
      </w:r>
      <w:r w:rsidRPr="00603F90">
        <w:rPr>
          <w:rFonts w:ascii="Book Antiqua" w:eastAsia="Times New Roman" w:hAnsi="Book Antiqua" w:cs="Arial"/>
          <w:color w:val="000000"/>
          <w:sz w:val="24"/>
          <w:szCs w:val="24"/>
          <w:lang w:eastAsia="nl-NL"/>
        </w:rPr>
        <w:t>nders, namelijk</w:t>
      </w:r>
      <w:r>
        <w:rPr>
          <w:rFonts w:ascii="Book Antiqua" w:eastAsia="Times New Roman" w:hAnsi="Book Antiqua" w:cs="Arial"/>
          <w:color w:val="000000"/>
          <w:sz w:val="24"/>
          <w:szCs w:val="24"/>
          <w:lang w:eastAsia="nl-NL"/>
        </w:rPr>
        <w:t>: ……………………………</w:t>
      </w:r>
    </w:p>
    <w:p w:rsidR="00C450B9" w:rsidRDefault="0075746B" w:rsidP="009A2EAF">
      <w:pPr>
        <w:rPr>
          <w:rFonts w:ascii="Book Antiqua" w:eastAsia="Times New Roman" w:hAnsi="Book Antiqua" w:cs="Arial"/>
          <w:color w:val="000000"/>
          <w:sz w:val="24"/>
          <w:szCs w:val="24"/>
          <w:lang w:eastAsia="nl-NL"/>
        </w:rPr>
      </w:pPr>
      <w:r>
        <w:rPr>
          <w:rFonts w:ascii="Book Antiqua" w:eastAsia="Times New Roman" w:hAnsi="Book Antiqua" w:cs="Arial"/>
          <w:color w:val="000000"/>
          <w:sz w:val="24"/>
          <w:szCs w:val="24"/>
          <w:lang w:eastAsia="nl-NL"/>
        </w:rPr>
        <w:br/>
      </w:r>
      <w:r w:rsidR="00C450B9">
        <w:rPr>
          <w:rFonts w:ascii="Book Antiqua" w:eastAsia="Times New Roman" w:hAnsi="Book Antiqua" w:cs="Arial"/>
          <w:color w:val="000000"/>
          <w:sz w:val="24"/>
          <w:szCs w:val="24"/>
          <w:lang w:eastAsia="nl-NL"/>
        </w:rPr>
        <w:t xml:space="preserve">Knip het adres hiernaast uit en </w:t>
      </w:r>
      <w:r w:rsidR="009A2EAF">
        <w:rPr>
          <w:rFonts w:ascii="Book Antiqua" w:eastAsia="Times New Roman" w:hAnsi="Book Antiqua" w:cs="Arial"/>
          <w:color w:val="000000"/>
          <w:sz w:val="24"/>
          <w:szCs w:val="24"/>
          <w:lang w:eastAsia="nl-NL"/>
        </w:rPr>
        <w:br/>
      </w:r>
      <w:r w:rsidR="00C450B9">
        <w:rPr>
          <w:rFonts w:ascii="Book Antiqua" w:eastAsia="Times New Roman" w:hAnsi="Book Antiqua" w:cs="Arial"/>
          <w:color w:val="000000"/>
          <w:sz w:val="24"/>
          <w:szCs w:val="24"/>
          <w:lang w:eastAsia="nl-NL"/>
        </w:rPr>
        <w:t>plak deze op de retourzending.</w:t>
      </w:r>
    </w:p>
    <w:p w:rsidR="006F2DF1" w:rsidRDefault="00C450B9" w:rsidP="00C450B9">
      <w:pPr>
        <w:spacing w:after="0"/>
        <w:rPr>
          <w:rFonts w:ascii="Book Antiqua" w:eastAsia="Times New Roman" w:hAnsi="Book Antiqua" w:cs="Arial"/>
          <w:color w:val="000000"/>
          <w:sz w:val="24"/>
          <w:szCs w:val="24"/>
          <w:lang w:eastAsia="nl-NL"/>
        </w:rPr>
      </w:pPr>
      <w:r>
        <w:rPr>
          <w:rFonts w:ascii="Book Antiqua" w:eastAsia="Times New Roman" w:hAnsi="Book Antiqua" w:cs="Arial"/>
          <w:color w:val="000000"/>
          <w:sz w:val="24"/>
          <w:szCs w:val="24"/>
          <w:lang w:eastAsia="nl-NL"/>
        </w:rPr>
        <w:t>Z.O.Z. voor algemene voorwaarden.</w:t>
      </w:r>
    </w:p>
    <w:p w:rsidR="00C450B9" w:rsidRPr="000C781D" w:rsidRDefault="009327C8" w:rsidP="0075746B">
      <w:pPr>
        <w:rPr>
          <w:rFonts w:ascii="Book Antiqua" w:eastAsia="Times New Roman" w:hAnsi="Book Antiqua" w:cs="Arial"/>
          <w:b/>
          <w:color w:val="000000"/>
          <w:sz w:val="24"/>
          <w:szCs w:val="24"/>
          <w:lang w:eastAsia="nl-NL"/>
        </w:rPr>
      </w:pPr>
      <w:r>
        <w:rPr>
          <w:rFonts w:ascii="Book Antiqua" w:eastAsia="Times New Roman" w:hAnsi="Book Antiqua" w:cs="Arial"/>
          <w:color w:val="000000"/>
          <w:sz w:val="24"/>
          <w:szCs w:val="24"/>
          <w:lang w:eastAsia="nl-NL"/>
        </w:rPr>
        <w:br w:type="page"/>
      </w:r>
      <w:r w:rsidR="00C450B9" w:rsidRPr="000C781D">
        <w:rPr>
          <w:rFonts w:ascii="Book Antiqua" w:eastAsia="Times New Roman" w:hAnsi="Book Antiqua" w:cs="Arial"/>
          <w:b/>
          <w:color w:val="000000"/>
          <w:sz w:val="24"/>
          <w:szCs w:val="24"/>
          <w:lang w:eastAsia="nl-NL"/>
        </w:rPr>
        <w:lastRenderedPageBreak/>
        <w:t>AL</w:t>
      </w:r>
      <w:bookmarkStart w:id="0" w:name="_GoBack"/>
      <w:bookmarkEnd w:id="0"/>
      <w:r w:rsidR="00C450B9" w:rsidRPr="000C781D">
        <w:rPr>
          <w:rFonts w:ascii="Book Antiqua" w:eastAsia="Times New Roman" w:hAnsi="Book Antiqua" w:cs="Arial"/>
          <w:b/>
          <w:color w:val="000000"/>
          <w:sz w:val="24"/>
          <w:szCs w:val="24"/>
          <w:lang w:eastAsia="nl-NL"/>
        </w:rPr>
        <w:t>GEMENE VOORWAARDEN RUILEN &amp; RETOURNEREN;</w:t>
      </w:r>
    </w:p>
    <w:p w:rsidR="00C450B9" w:rsidRDefault="00C450B9" w:rsidP="00DB0A9E">
      <w:pPr>
        <w:shd w:val="clear" w:color="auto" w:fill="FFFFFF"/>
        <w:spacing w:after="0" w:line="240" w:lineRule="auto"/>
        <w:rPr>
          <w:rFonts w:ascii="Book Antiqua" w:eastAsia="Times New Roman" w:hAnsi="Book Antiqua" w:cs="Arial"/>
          <w:color w:val="000000"/>
          <w:sz w:val="24"/>
          <w:szCs w:val="24"/>
          <w:lang w:eastAsia="nl-NL"/>
        </w:rPr>
      </w:pPr>
    </w:p>
    <w:p w:rsidR="00C450B9" w:rsidRDefault="00C450B9" w:rsidP="00DB0A9E">
      <w:pPr>
        <w:shd w:val="clear" w:color="auto" w:fill="FFFFFF"/>
        <w:spacing w:after="0" w:line="240" w:lineRule="auto"/>
        <w:rPr>
          <w:rFonts w:ascii="Book Antiqua" w:eastAsia="Times New Roman" w:hAnsi="Book Antiqua" w:cs="Arial"/>
          <w:color w:val="000000"/>
          <w:sz w:val="24"/>
          <w:szCs w:val="24"/>
          <w:lang w:eastAsia="nl-NL"/>
        </w:rPr>
      </w:pPr>
      <w:r>
        <w:rPr>
          <w:rFonts w:ascii="Book Antiqua" w:eastAsia="Times New Roman" w:hAnsi="Book Antiqua" w:cs="Arial"/>
          <w:color w:val="000000"/>
          <w:sz w:val="24"/>
          <w:szCs w:val="24"/>
          <w:lang w:eastAsia="nl-NL"/>
        </w:rPr>
        <w:t xml:space="preserve">Voor alle producten geldt: </w:t>
      </w:r>
    </w:p>
    <w:p w:rsidR="00C450B9" w:rsidRDefault="00C450B9" w:rsidP="00C450B9">
      <w:pPr>
        <w:shd w:val="clear" w:color="auto" w:fill="FFFFFF"/>
        <w:spacing w:after="0" w:line="240" w:lineRule="auto"/>
        <w:rPr>
          <w:rFonts w:ascii="Book Antiqua" w:eastAsia="Times New Roman" w:hAnsi="Book Antiqua" w:cs="Arial"/>
          <w:color w:val="000000"/>
          <w:sz w:val="24"/>
          <w:szCs w:val="24"/>
          <w:lang w:eastAsia="nl-NL"/>
        </w:rPr>
      </w:pPr>
      <w:r w:rsidRPr="00DB0A9E">
        <w:rPr>
          <w:rFonts w:ascii="Book Antiqua" w:eastAsia="Times New Roman" w:hAnsi="Book Antiqua" w:cs="Arial"/>
          <w:color w:val="000000"/>
          <w:sz w:val="24"/>
          <w:szCs w:val="24"/>
          <w:lang w:eastAsia="nl-NL"/>
        </w:rPr>
        <w:t>De producten dienen ongebruikt, in originele verpakking terug gestuurd te worden naar ons. De kosten en het risico van de retourzending zijn voor de klant.</w:t>
      </w:r>
    </w:p>
    <w:p w:rsidR="00C450B9" w:rsidRPr="00DB0A9E" w:rsidRDefault="00C450B9" w:rsidP="00C450B9">
      <w:pPr>
        <w:shd w:val="clear" w:color="auto" w:fill="FFFFFF"/>
        <w:spacing w:after="0" w:line="240" w:lineRule="auto"/>
        <w:rPr>
          <w:rFonts w:ascii="Book Antiqua" w:eastAsia="Times New Roman" w:hAnsi="Book Antiqua" w:cs="Arial"/>
          <w:color w:val="000000"/>
          <w:sz w:val="24"/>
          <w:szCs w:val="24"/>
          <w:lang w:eastAsia="nl-NL"/>
        </w:rPr>
      </w:pPr>
      <w:r w:rsidRPr="00DB0A9E">
        <w:rPr>
          <w:rFonts w:ascii="Book Antiqua" w:eastAsia="Times New Roman" w:hAnsi="Book Antiqua" w:cs="Arial"/>
          <w:color w:val="000000"/>
          <w:sz w:val="24"/>
          <w:szCs w:val="24"/>
          <w:lang w:eastAsia="nl-NL"/>
        </w:rPr>
        <w:t>Het nieuwe product dat wij opnieuw zenden is gratis.</w:t>
      </w:r>
    </w:p>
    <w:p w:rsidR="00C450B9" w:rsidRDefault="00C450B9" w:rsidP="00C450B9">
      <w:pPr>
        <w:shd w:val="clear" w:color="auto" w:fill="FFFFFF"/>
        <w:spacing w:after="0" w:line="240" w:lineRule="auto"/>
        <w:rPr>
          <w:rFonts w:ascii="Book Antiqua" w:eastAsia="Times New Roman" w:hAnsi="Book Antiqua" w:cs="Arial"/>
          <w:color w:val="000000"/>
          <w:sz w:val="24"/>
          <w:szCs w:val="24"/>
          <w:lang w:eastAsia="nl-NL"/>
        </w:rPr>
      </w:pPr>
    </w:p>
    <w:p w:rsidR="00905078" w:rsidRDefault="00C450B9" w:rsidP="00DB0A9E">
      <w:pPr>
        <w:pStyle w:val="Lijstalinea"/>
        <w:numPr>
          <w:ilvl w:val="0"/>
          <w:numId w:val="3"/>
        </w:numPr>
        <w:shd w:val="clear" w:color="auto" w:fill="FFFFFF"/>
        <w:spacing w:after="0" w:line="240" w:lineRule="auto"/>
        <w:rPr>
          <w:rFonts w:ascii="Book Antiqua" w:eastAsia="Times New Roman" w:hAnsi="Book Antiqua" w:cs="Arial"/>
          <w:color w:val="000000"/>
          <w:sz w:val="24"/>
          <w:szCs w:val="24"/>
          <w:lang w:eastAsia="nl-NL"/>
        </w:rPr>
      </w:pPr>
      <w:r w:rsidRPr="00905078">
        <w:rPr>
          <w:rFonts w:ascii="Book Antiqua" w:eastAsia="Times New Roman" w:hAnsi="Book Antiqua" w:cs="Arial"/>
          <w:color w:val="000000"/>
          <w:sz w:val="24"/>
          <w:szCs w:val="24"/>
          <w:lang w:eastAsia="nl-NL"/>
        </w:rPr>
        <w:t>In geval van retourneren: n</w:t>
      </w:r>
      <w:r w:rsidR="00DB0A9E" w:rsidRPr="00905078">
        <w:rPr>
          <w:rFonts w:ascii="Book Antiqua" w:eastAsia="Times New Roman" w:hAnsi="Book Antiqua" w:cs="Arial"/>
          <w:color w:val="000000"/>
          <w:sz w:val="24"/>
          <w:szCs w:val="24"/>
          <w:lang w:eastAsia="nl-NL"/>
        </w:rPr>
        <w:t>adat wij het pakket retour hebben ontvangen, ontvang je binnen 7 dagen het volledige aankoopbedrag terug.</w:t>
      </w:r>
    </w:p>
    <w:p w:rsidR="00DB0A9E" w:rsidRPr="00905078" w:rsidRDefault="00C450B9" w:rsidP="00DB0A9E">
      <w:pPr>
        <w:pStyle w:val="Lijstalinea"/>
        <w:numPr>
          <w:ilvl w:val="0"/>
          <w:numId w:val="3"/>
        </w:numPr>
        <w:shd w:val="clear" w:color="auto" w:fill="FFFFFF"/>
        <w:spacing w:after="0" w:line="240" w:lineRule="auto"/>
        <w:rPr>
          <w:rFonts w:ascii="Book Antiqua" w:eastAsia="Times New Roman" w:hAnsi="Book Antiqua" w:cs="Arial"/>
          <w:color w:val="000000"/>
          <w:sz w:val="24"/>
          <w:szCs w:val="24"/>
          <w:lang w:eastAsia="nl-NL"/>
        </w:rPr>
      </w:pPr>
      <w:r w:rsidRPr="00905078">
        <w:rPr>
          <w:rFonts w:ascii="Book Antiqua" w:eastAsia="Times New Roman" w:hAnsi="Book Antiqua" w:cs="Arial"/>
          <w:color w:val="000000"/>
          <w:sz w:val="24"/>
          <w:szCs w:val="24"/>
          <w:lang w:eastAsia="nl-NL"/>
        </w:rPr>
        <w:t>In gevalt van ruilen: a</w:t>
      </w:r>
      <w:r w:rsidR="00DB0A9E" w:rsidRPr="00905078">
        <w:rPr>
          <w:rFonts w:ascii="Book Antiqua" w:eastAsia="Times New Roman" w:hAnsi="Book Antiqua" w:cs="Arial"/>
          <w:color w:val="000000"/>
          <w:sz w:val="24"/>
          <w:szCs w:val="24"/>
          <w:lang w:eastAsia="nl-NL"/>
        </w:rPr>
        <w:t>ls het bedrag hoger is dan de oorspronkelijke bestelling dan ontvang je een aanvullende factuur met een betaallink in de mail. Als het bedrag lager is dan de oorspronkelijke bestelling dan wordt het bedrag binnen 7 dagen aan je terug betaald. </w:t>
      </w:r>
    </w:p>
    <w:p w:rsidR="00DB0A9E" w:rsidRPr="00DB0A9E" w:rsidRDefault="00DB0A9E" w:rsidP="00DB0A9E">
      <w:pPr>
        <w:shd w:val="clear" w:color="auto" w:fill="FFFFFF"/>
        <w:spacing w:after="0" w:line="240" w:lineRule="auto"/>
        <w:rPr>
          <w:rFonts w:ascii="Book Antiqua" w:eastAsia="Times New Roman" w:hAnsi="Book Antiqua" w:cs="Arial"/>
          <w:color w:val="000000"/>
          <w:sz w:val="24"/>
          <w:szCs w:val="24"/>
          <w:lang w:eastAsia="nl-NL"/>
        </w:rPr>
      </w:pPr>
      <w:r w:rsidRPr="00DB0A9E">
        <w:rPr>
          <w:rFonts w:ascii="Book Antiqua" w:eastAsia="Times New Roman" w:hAnsi="Book Antiqua" w:cs="Arial"/>
          <w:color w:val="000000"/>
          <w:sz w:val="24"/>
          <w:szCs w:val="24"/>
          <w:lang w:eastAsia="nl-NL"/>
        </w:rPr>
        <w:t> </w:t>
      </w:r>
    </w:p>
    <w:p w:rsidR="00905078" w:rsidRDefault="00905078" w:rsidP="00DB0A9E">
      <w:pPr>
        <w:shd w:val="clear" w:color="auto" w:fill="FFFFFF"/>
        <w:spacing w:after="0" w:line="240" w:lineRule="auto"/>
        <w:rPr>
          <w:rFonts w:ascii="Book Antiqua" w:eastAsia="Times New Roman" w:hAnsi="Book Antiqua" w:cs="Arial"/>
          <w:color w:val="000000"/>
          <w:sz w:val="24"/>
          <w:szCs w:val="24"/>
          <w:lang w:eastAsia="nl-NL"/>
        </w:rPr>
      </w:pPr>
    </w:p>
    <w:p w:rsidR="00DB0A9E" w:rsidRPr="00DB0A9E" w:rsidRDefault="00DB0A9E" w:rsidP="00DB0A9E">
      <w:pPr>
        <w:shd w:val="clear" w:color="auto" w:fill="FFFFFF"/>
        <w:spacing w:after="0" w:line="240" w:lineRule="auto"/>
        <w:rPr>
          <w:rFonts w:ascii="Book Antiqua" w:eastAsia="Times New Roman" w:hAnsi="Book Antiqua" w:cs="Arial"/>
          <w:color w:val="000000"/>
          <w:sz w:val="24"/>
          <w:szCs w:val="24"/>
          <w:lang w:eastAsia="nl-NL"/>
        </w:rPr>
      </w:pPr>
      <w:r w:rsidRPr="00DB0A9E">
        <w:rPr>
          <w:rFonts w:ascii="Book Antiqua" w:eastAsia="Times New Roman" w:hAnsi="Book Antiqua" w:cs="Arial"/>
          <w:color w:val="000000"/>
          <w:sz w:val="24"/>
          <w:szCs w:val="24"/>
          <w:lang w:eastAsia="nl-NL"/>
        </w:rPr>
        <w:t>Voordat je een zending retour stuurt check dit dan even:</w:t>
      </w:r>
    </w:p>
    <w:p w:rsidR="00DB0A9E" w:rsidRPr="00DB0A9E" w:rsidRDefault="00DB0A9E" w:rsidP="00DB0A9E">
      <w:pPr>
        <w:numPr>
          <w:ilvl w:val="0"/>
          <w:numId w:val="1"/>
        </w:numPr>
        <w:shd w:val="clear" w:color="auto" w:fill="FFFFFF"/>
        <w:spacing w:before="100" w:beforeAutospacing="1" w:after="100" w:afterAutospacing="1" w:line="240" w:lineRule="auto"/>
        <w:rPr>
          <w:rFonts w:ascii="Book Antiqua" w:eastAsia="Times New Roman" w:hAnsi="Book Antiqua" w:cs="Arial"/>
          <w:color w:val="000000"/>
          <w:sz w:val="24"/>
          <w:szCs w:val="24"/>
          <w:lang w:eastAsia="nl-NL"/>
        </w:rPr>
      </w:pPr>
      <w:r w:rsidRPr="00DB0A9E">
        <w:rPr>
          <w:rFonts w:ascii="Book Antiqua" w:eastAsia="Times New Roman" w:hAnsi="Book Antiqua" w:cs="Arial"/>
          <w:color w:val="000000"/>
          <w:sz w:val="24"/>
          <w:szCs w:val="24"/>
          <w:lang w:eastAsia="nl-NL"/>
        </w:rPr>
        <w:t>Het retourformulier is toegevoegd aan de zending.</w:t>
      </w:r>
    </w:p>
    <w:p w:rsidR="00DB0A9E" w:rsidRPr="00DB0A9E" w:rsidRDefault="00DB0A9E" w:rsidP="00DB0A9E">
      <w:pPr>
        <w:numPr>
          <w:ilvl w:val="0"/>
          <w:numId w:val="1"/>
        </w:numPr>
        <w:shd w:val="clear" w:color="auto" w:fill="FFFFFF"/>
        <w:spacing w:before="100" w:beforeAutospacing="1" w:after="100" w:afterAutospacing="1" w:line="240" w:lineRule="auto"/>
        <w:rPr>
          <w:rFonts w:ascii="Book Antiqua" w:eastAsia="Times New Roman" w:hAnsi="Book Antiqua" w:cs="Arial"/>
          <w:color w:val="000000"/>
          <w:sz w:val="24"/>
          <w:szCs w:val="24"/>
          <w:lang w:eastAsia="nl-NL"/>
        </w:rPr>
      </w:pPr>
      <w:r w:rsidRPr="00DB0A9E">
        <w:rPr>
          <w:rFonts w:ascii="Book Antiqua" w:eastAsia="Times New Roman" w:hAnsi="Book Antiqua" w:cs="Arial"/>
          <w:color w:val="000000"/>
          <w:sz w:val="24"/>
          <w:szCs w:val="24"/>
          <w:lang w:eastAsia="nl-NL"/>
        </w:rPr>
        <w:t>Het artikel zit in de originele verpakking.</w:t>
      </w:r>
    </w:p>
    <w:p w:rsidR="00DB0A9E" w:rsidRPr="00DB0A9E" w:rsidRDefault="00DB0A9E" w:rsidP="00DB0A9E">
      <w:pPr>
        <w:numPr>
          <w:ilvl w:val="0"/>
          <w:numId w:val="1"/>
        </w:numPr>
        <w:shd w:val="clear" w:color="auto" w:fill="FFFFFF"/>
        <w:spacing w:before="100" w:beforeAutospacing="1" w:after="100" w:afterAutospacing="1" w:line="240" w:lineRule="auto"/>
        <w:rPr>
          <w:rFonts w:ascii="Book Antiqua" w:eastAsia="Times New Roman" w:hAnsi="Book Antiqua" w:cs="Arial"/>
          <w:color w:val="000000"/>
          <w:sz w:val="24"/>
          <w:szCs w:val="24"/>
          <w:lang w:eastAsia="nl-NL"/>
        </w:rPr>
      </w:pPr>
      <w:r w:rsidRPr="00DB0A9E">
        <w:rPr>
          <w:rFonts w:ascii="Book Antiqua" w:eastAsia="Times New Roman" w:hAnsi="Book Antiqua" w:cs="Arial"/>
          <w:color w:val="000000"/>
          <w:sz w:val="24"/>
          <w:szCs w:val="24"/>
          <w:lang w:eastAsia="nl-NL"/>
        </w:rPr>
        <w:t>Het artikel is ongebruikt en onbeschadigd. </w:t>
      </w:r>
    </w:p>
    <w:p w:rsidR="00DB0A9E" w:rsidRPr="00DB0A9E" w:rsidRDefault="00DB0A9E" w:rsidP="00DB0A9E">
      <w:pPr>
        <w:numPr>
          <w:ilvl w:val="0"/>
          <w:numId w:val="1"/>
        </w:numPr>
        <w:shd w:val="clear" w:color="auto" w:fill="FFFFFF"/>
        <w:spacing w:before="100" w:beforeAutospacing="1" w:after="100" w:afterAutospacing="1" w:line="240" w:lineRule="auto"/>
        <w:rPr>
          <w:rFonts w:ascii="Book Antiqua" w:eastAsia="Times New Roman" w:hAnsi="Book Antiqua" w:cs="Arial"/>
          <w:color w:val="000000"/>
          <w:sz w:val="24"/>
          <w:szCs w:val="24"/>
          <w:lang w:eastAsia="nl-NL"/>
        </w:rPr>
      </w:pPr>
      <w:r w:rsidRPr="00DB0A9E">
        <w:rPr>
          <w:rFonts w:ascii="Book Antiqua" w:eastAsia="Times New Roman" w:hAnsi="Book Antiqua" w:cs="Arial"/>
          <w:color w:val="000000"/>
          <w:sz w:val="24"/>
          <w:szCs w:val="24"/>
          <w:lang w:eastAsia="nl-NL"/>
        </w:rPr>
        <w:t>De verzendverpakking is stevig genoeg; om beschadiging tijdens vervoer te voorkomen.</w:t>
      </w:r>
    </w:p>
    <w:p w:rsidR="00DB0A9E" w:rsidRPr="00DB0A9E" w:rsidRDefault="00DB0A9E" w:rsidP="00DB0A9E">
      <w:pPr>
        <w:numPr>
          <w:ilvl w:val="0"/>
          <w:numId w:val="1"/>
        </w:numPr>
        <w:shd w:val="clear" w:color="auto" w:fill="FFFFFF"/>
        <w:spacing w:before="100" w:beforeAutospacing="1" w:after="100" w:afterAutospacing="1" w:line="240" w:lineRule="auto"/>
        <w:rPr>
          <w:rFonts w:ascii="Book Antiqua" w:eastAsia="Times New Roman" w:hAnsi="Book Antiqua" w:cs="Arial"/>
          <w:color w:val="000000"/>
          <w:sz w:val="24"/>
          <w:szCs w:val="24"/>
          <w:lang w:eastAsia="nl-NL"/>
        </w:rPr>
      </w:pPr>
      <w:r w:rsidRPr="00DB0A9E">
        <w:rPr>
          <w:rFonts w:ascii="Book Antiqua" w:eastAsia="Times New Roman" w:hAnsi="Book Antiqua" w:cs="Arial"/>
          <w:color w:val="000000"/>
          <w:sz w:val="24"/>
          <w:szCs w:val="24"/>
          <w:lang w:eastAsia="nl-NL"/>
        </w:rPr>
        <w:t>De zending is voldoende gefrankeerd.</w:t>
      </w:r>
    </w:p>
    <w:p w:rsidR="00DB0A9E" w:rsidRPr="00DB0A9E" w:rsidRDefault="00DB0A9E" w:rsidP="004A3C5A">
      <w:pPr>
        <w:numPr>
          <w:ilvl w:val="0"/>
          <w:numId w:val="1"/>
        </w:numPr>
        <w:shd w:val="clear" w:color="auto" w:fill="FFFFFF"/>
        <w:spacing w:before="100" w:beforeAutospacing="1" w:after="100" w:afterAutospacing="1" w:line="240" w:lineRule="auto"/>
        <w:rPr>
          <w:rFonts w:ascii="Book Antiqua" w:eastAsia="Times New Roman" w:hAnsi="Book Antiqua" w:cs="Arial"/>
          <w:color w:val="000000"/>
          <w:sz w:val="24"/>
          <w:szCs w:val="24"/>
          <w:lang w:eastAsia="nl-NL"/>
        </w:rPr>
      </w:pPr>
      <w:r w:rsidRPr="0075746B">
        <w:rPr>
          <w:rFonts w:ascii="Book Antiqua" w:eastAsia="Times New Roman" w:hAnsi="Book Antiqua" w:cs="Arial"/>
          <w:color w:val="000000"/>
          <w:sz w:val="24"/>
          <w:szCs w:val="24"/>
          <w:lang w:eastAsia="nl-NL"/>
        </w:rPr>
        <w:t xml:space="preserve">Het adres van </w:t>
      </w:r>
      <w:proofErr w:type="spellStart"/>
      <w:r w:rsidRPr="0075746B">
        <w:rPr>
          <w:rFonts w:ascii="Book Antiqua" w:eastAsia="Times New Roman" w:hAnsi="Book Antiqua" w:cs="Arial"/>
          <w:color w:val="000000"/>
          <w:sz w:val="24"/>
          <w:szCs w:val="24"/>
          <w:lang w:eastAsia="nl-NL"/>
        </w:rPr>
        <w:t>Stylish</w:t>
      </w:r>
      <w:proofErr w:type="spellEnd"/>
      <w:r w:rsidRPr="0075746B">
        <w:rPr>
          <w:rFonts w:ascii="Book Antiqua" w:eastAsia="Times New Roman" w:hAnsi="Book Antiqua" w:cs="Arial"/>
          <w:color w:val="000000"/>
          <w:sz w:val="24"/>
          <w:szCs w:val="24"/>
          <w:lang w:eastAsia="nl-NL"/>
        </w:rPr>
        <w:t xml:space="preserve"> Nurse is duidelijk vermeld.</w:t>
      </w:r>
    </w:p>
    <w:sectPr w:rsidR="00DB0A9E" w:rsidRPr="00DB0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259A4"/>
    <w:multiLevelType w:val="multilevel"/>
    <w:tmpl w:val="4CCA2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FE4A99"/>
    <w:multiLevelType w:val="hybridMultilevel"/>
    <w:tmpl w:val="875425C6"/>
    <w:lvl w:ilvl="0" w:tplc="ECFE9222">
      <w:start w:val="5"/>
      <w:numFmt w:val="bullet"/>
      <w:lvlText w:val="-"/>
      <w:lvlJc w:val="left"/>
      <w:pPr>
        <w:ind w:left="720" w:hanging="360"/>
      </w:pPr>
      <w:rPr>
        <w:rFonts w:ascii="Book Antiqua" w:eastAsia="Times New Roman" w:hAnsi="Book Antiqu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131D31"/>
    <w:multiLevelType w:val="hybridMultilevel"/>
    <w:tmpl w:val="16143A88"/>
    <w:lvl w:ilvl="0" w:tplc="E3B6566E">
      <w:start w:val="26"/>
      <w:numFmt w:val="bullet"/>
      <w:lvlText w:val="-"/>
      <w:lvlJc w:val="left"/>
      <w:pPr>
        <w:ind w:left="720" w:hanging="360"/>
      </w:pPr>
      <w:rPr>
        <w:rFonts w:ascii="Book Antiqua" w:eastAsia="Times New Roman" w:hAnsi="Book Antiqu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9E"/>
    <w:rsid w:val="00074A68"/>
    <w:rsid w:val="000C781D"/>
    <w:rsid w:val="001B148C"/>
    <w:rsid w:val="00213E49"/>
    <w:rsid w:val="002523E5"/>
    <w:rsid w:val="003D66E1"/>
    <w:rsid w:val="004E4F04"/>
    <w:rsid w:val="005E2067"/>
    <w:rsid w:val="00603F90"/>
    <w:rsid w:val="006F2DF1"/>
    <w:rsid w:val="0075746B"/>
    <w:rsid w:val="00905078"/>
    <w:rsid w:val="00907928"/>
    <w:rsid w:val="009327C8"/>
    <w:rsid w:val="009A2EAF"/>
    <w:rsid w:val="009A55C1"/>
    <w:rsid w:val="00AD5821"/>
    <w:rsid w:val="00B23F55"/>
    <w:rsid w:val="00C450B9"/>
    <w:rsid w:val="00CA185B"/>
    <w:rsid w:val="00CE44F5"/>
    <w:rsid w:val="00DB0A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0EF9"/>
  <w15:chartTrackingRefBased/>
  <w15:docId w15:val="{E238FEB6-63F4-4C26-A161-650DCC88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B0A9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B0A9E"/>
    <w:rPr>
      <w:b/>
      <w:bCs/>
    </w:rPr>
  </w:style>
  <w:style w:type="table" w:styleId="Tabelraster">
    <w:name w:val="Table Grid"/>
    <w:basedOn w:val="Standaardtabel"/>
    <w:uiPriority w:val="39"/>
    <w:rsid w:val="004E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3">
    <w:name w:val="Grid Table 1 Light Accent 3"/>
    <w:basedOn w:val="Standaardtabel"/>
    <w:uiPriority w:val="46"/>
    <w:rsid w:val="004E4F0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B23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4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F0EE0-E550-46BF-BC7A-4C6E70BED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294</Words>
  <Characters>1621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MysteryWorld Den Spike Unattendeds</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k</dc:creator>
  <cp:keywords/>
  <dc:description/>
  <cp:lastModifiedBy>e k</cp:lastModifiedBy>
  <cp:revision>17</cp:revision>
  <dcterms:created xsi:type="dcterms:W3CDTF">2020-03-03T18:08:00Z</dcterms:created>
  <dcterms:modified xsi:type="dcterms:W3CDTF">2021-04-02T19:08:00Z</dcterms:modified>
</cp:coreProperties>
</file>